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00F06">
        <w:rPr>
          <w:rFonts w:ascii="Tahoma" w:hAnsi="Tahoma" w:cs="Tahoma"/>
          <w:sz w:val="32"/>
          <w:szCs w:val="32"/>
        </w:rPr>
        <w:t>úterý 28.5.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B00F06">
        <w:rPr>
          <w:rFonts w:ascii="Tahoma" w:hAnsi="Tahoma" w:cs="Tahoma"/>
        </w:rPr>
        <w:t>:</w:t>
      </w:r>
      <w:r w:rsidR="00B00F06">
        <w:rPr>
          <w:rFonts w:ascii="Tahoma" w:hAnsi="Tahoma" w:cs="Tahoma"/>
        </w:rPr>
        <w:tab/>
        <w:t>ADAMCOVÁ, ČERNÁ, KRÁLOVÁ, NIEBAUER, REICHMAN, SOUKUPOVÁ,   ŠÁMALOVÁ</w:t>
      </w:r>
      <w:r w:rsidR="00B00F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B00F06">
        <w:rPr>
          <w:rFonts w:ascii="Tahoma" w:hAnsi="Tahoma" w:cs="Tahoma"/>
        </w:rPr>
        <w:t xml:space="preserve"> </w:t>
      </w:r>
      <w:r w:rsidR="00B00F06">
        <w:rPr>
          <w:rFonts w:ascii="Tahoma" w:hAnsi="Tahoma" w:cs="Tahoma"/>
        </w:rPr>
        <w:tab/>
        <w:t>3AB4, 4AB4</w:t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00F06"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00F06">
              <w:rPr>
                <w:rFonts w:ascii="Tahoma" w:hAnsi="Tahoma" w:cs="Tahoma"/>
              </w:rPr>
              <w:t>ČJL-Mar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00F06">
              <w:rPr>
                <w:rFonts w:ascii="Tahoma" w:hAnsi="Tahoma" w:cs="Tahoma"/>
              </w:rPr>
              <w:t>AJ-Bar</w:t>
            </w:r>
            <w:r w:rsidRPr="00B00F06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0F0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00F06">
              <w:rPr>
                <w:rFonts w:ascii="Tahoma" w:hAnsi="Tahoma" w:cs="Tahoma"/>
              </w:rPr>
              <w:t>AJ-Bar</w:t>
            </w:r>
            <w:r w:rsidRPr="00B00F0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0F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</w:tr>
      <w:tr w:rsidR="0088245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DS/2A3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2918E0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SZ-Mar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82459"/>
    <w:rsid w:val="008D6D6A"/>
    <w:rsid w:val="008F7A04"/>
    <w:rsid w:val="00A35FD4"/>
    <w:rsid w:val="00A8303B"/>
    <w:rsid w:val="00B00F06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2019-05-27T10:05:00Z</dcterms:created>
  <dcterms:modified xsi:type="dcterms:W3CDTF">2019-05-27T10:21:00Z</dcterms:modified>
</cp:coreProperties>
</file>