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DDDF" w14:textId="5BBF96E1" w:rsidR="00F217BF" w:rsidRPr="00905486" w:rsidRDefault="00231E5D" w:rsidP="00DA7FC7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INFORMACE K </w:t>
      </w:r>
      <w:r w:rsidR="00F217BF" w:rsidRPr="00F217BF">
        <w:rPr>
          <w:b/>
          <w:bCs/>
          <w:sz w:val="32"/>
          <w:szCs w:val="32"/>
        </w:rPr>
        <w:t>PLOŠNÉ</w:t>
      </w:r>
      <w:r>
        <w:rPr>
          <w:b/>
          <w:bCs/>
          <w:sz w:val="32"/>
          <w:szCs w:val="32"/>
        </w:rPr>
        <w:t>MU</w:t>
      </w:r>
      <w:r w:rsidR="00F217BF" w:rsidRPr="00F217BF">
        <w:rPr>
          <w:b/>
          <w:bCs/>
          <w:sz w:val="32"/>
          <w:szCs w:val="32"/>
        </w:rPr>
        <w:t xml:space="preserve"> SCREENINGOVÉ TESTOVÁNÍ VE ŠKOLÁC</w:t>
      </w:r>
      <w:r w:rsidR="00F217BF">
        <w:rPr>
          <w:b/>
          <w:bCs/>
          <w:sz w:val="32"/>
          <w:szCs w:val="32"/>
        </w:rPr>
        <w:t>H</w:t>
      </w:r>
      <w:r w:rsidR="0090548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</w:t>
      </w:r>
      <w:r w:rsidR="00010AC4">
        <w:rPr>
          <w:b/>
          <w:bCs/>
          <w:sz w:val="32"/>
          <w:szCs w:val="32"/>
        </w:rPr>
        <w:t>s účinností od</w:t>
      </w:r>
      <w:r w:rsidR="00E560D2">
        <w:rPr>
          <w:b/>
          <w:bCs/>
          <w:sz w:val="32"/>
          <w:szCs w:val="32"/>
        </w:rPr>
        <w:t xml:space="preserve"> </w:t>
      </w:r>
      <w:r w:rsidR="00010AC4">
        <w:rPr>
          <w:b/>
          <w:bCs/>
          <w:sz w:val="32"/>
          <w:szCs w:val="32"/>
        </w:rPr>
        <w:t>22</w:t>
      </w:r>
      <w:r>
        <w:rPr>
          <w:b/>
          <w:bCs/>
          <w:sz w:val="32"/>
          <w:szCs w:val="32"/>
        </w:rPr>
        <w:t>.</w:t>
      </w:r>
      <w:r w:rsidR="00010AC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11.</w:t>
      </w:r>
      <w:r w:rsidR="00010AC4">
        <w:rPr>
          <w:b/>
          <w:bCs/>
          <w:sz w:val="32"/>
          <w:szCs w:val="32"/>
        </w:rPr>
        <w:t xml:space="preserve"> </w:t>
      </w:r>
      <w:r w:rsidR="00905486">
        <w:rPr>
          <w:b/>
          <w:bCs/>
          <w:sz w:val="32"/>
          <w:szCs w:val="32"/>
        </w:rPr>
        <w:t>2021</w:t>
      </w:r>
      <w:r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br/>
      </w:r>
    </w:p>
    <w:p w14:paraId="6DDFF59A" w14:textId="77777777" w:rsidR="00231E5D" w:rsidRDefault="00F217BF" w:rsidP="00231E5D">
      <w:pPr>
        <w:jc w:val="both"/>
        <w:rPr>
          <w:b/>
          <w:bCs/>
          <w:u w:val="single"/>
        </w:rPr>
      </w:pPr>
      <w:r>
        <w:t xml:space="preserve">S ohledem na současný negativní vývoj epidemické situace, významné meziregionální rozdíly a zvyšující se riziko přenosu viru SARS-CoV-2 mezi neočkovanými dětmi a mladistvými bylo v populaci dětí a žáků přistoupeno k preventivnímu plošnému testování (dále jen „preventivní testování“), a to na celém území České republiky. </w:t>
      </w:r>
    </w:p>
    <w:p w14:paraId="7BD7B408" w14:textId="77B8213C" w:rsidR="00231E5D" w:rsidRPr="00231E5D" w:rsidRDefault="00905486" w:rsidP="00231E5D">
      <w:pPr>
        <w:jc w:val="both"/>
      </w:pPr>
      <w:r w:rsidRPr="00905486">
        <w:rPr>
          <w:b/>
          <w:bCs/>
          <w:u w:val="single"/>
        </w:rPr>
        <w:t>Testovat se bude každé pondělí (nebo první den příchodu do školy, pokud není dítě nebo žák v pondělí přítomen), nebude tedy docházet automaticky k odchodu celé třídy do karantény v případě pozitivního testu, ale tuto situaci bude řešit místně příslušná KHS.</w:t>
      </w:r>
    </w:p>
    <w:p w14:paraId="3A820987" w14:textId="0B29DC46" w:rsidR="00231E5D" w:rsidRDefault="00905486" w:rsidP="00231E5D">
      <w:pPr>
        <w:jc w:val="both"/>
      </w:pPr>
      <w:r>
        <w:t>Testovat se bude antigen</w:t>
      </w:r>
      <w:r w:rsidR="00F77870">
        <w:t>ními testy, které budou standard</w:t>
      </w:r>
      <w:r>
        <w:t>ně distribuovány školám.</w:t>
      </w:r>
    </w:p>
    <w:p w14:paraId="7DC971E1" w14:textId="0E527255" w:rsidR="00231E5D" w:rsidRDefault="00F217BF" w:rsidP="00231E5D">
      <w:pPr>
        <w:jc w:val="both"/>
      </w:pPr>
      <w:r>
        <w:t xml:space="preserve">Hlavním cílem tohoto preventivního testování je umožnit bezpečný provoz škol a školských zařízení. Díky testování se podaří v prvopočátku odhalit a včasně a adekvátně reagovat na případná nová ohniska nákazy. Zachycení případů onemocnění v co nejkratší době pomůže zamezit dalšímu šíření infekce a případnému dalšímu zhoršení epidemické situace. </w:t>
      </w:r>
    </w:p>
    <w:p w14:paraId="4A3A1EC8" w14:textId="77777777" w:rsidR="00231E5D" w:rsidRDefault="00F217BF" w:rsidP="00231E5D">
      <w:pPr>
        <w:jc w:val="both"/>
      </w:pPr>
      <w:r>
        <w:t xml:space="preserve">Cílem tohoto testování je zároveň snaha předejít případnému zavádění opatření omezujících standardní chod škol, ke kterému by bylo pravděpodobně nutno přistoupit v případě dalšího nárůstu výskytu nemoci covid-19 ve školách při dále se zhoršující epidemické situaci. </w:t>
      </w:r>
    </w:p>
    <w:p w14:paraId="76871AC4" w14:textId="7DB2AA3F" w:rsidR="00231E5D" w:rsidRPr="00231E5D" w:rsidRDefault="00F217BF" w:rsidP="00231E5D">
      <w:pPr>
        <w:jc w:val="both"/>
      </w:pPr>
      <w:r w:rsidRPr="00905486">
        <w:rPr>
          <w:b/>
          <w:bCs/>
          <w:u w:val="single"/>
        </w:rPr>
        <w:t>Testování nepodstupují děti a žáci, kteří doloží, že jsou očkovaní</w:t>
      </w:r>
      <w:r w:rsidRPr="00F217BF">
        <w:rPr>
          <w:b/>
          <w:bCs/>
        </w:rPr>
        <w:t xml:space="preserve"> (14 dnů po plně dokončeném očkování) </w:t>
      </w:r>
      <w:r w:rsidRPr="00905486">
        <w:rPr>
          <w:b/>
          <w:bCs/>
          <w:u w:val="single"/>
        </w:rPr>
        <w:t>nebo doloží, že prodělali onemocnění covid-19</w:t>
      </w:r>
      <w:r w:rsidRPr="00F217BF">
        <w:rPr>
          <w:b/>
          <w:bCs/>
        </w:rPr>
        <w:t xml:space="preserve"> (po dobu 180 dní od prvního pozitivního testu na covid-19), případně dítě nebo žák, který doloží negativní výsledek testu provedeného v odběrovém místě (ne starší 24 hodin pro antigenní test a 72 hodin pro PCR test).</w:t>
      </w:r>
    </w:p>
    <w:p w14:paraId="3EC01F7D" w14:textId="5FF4290B" w:rsidR="00231E5D" w:rsidRPr="00231E5D" w:rsidRDefault="00F217BF" w:rsidP="00231E5D">
      <w:pPr>
        <w:jc w:val="both"/>
        <w:rPr>
          <w:b/>
          <w:bCs/>
        </w:rPr>
      </w:pPr>
      <w:r w:rsidRPr="002D6219">
        <w:rPr>
          <w:b/>
          <w:bCs/>
        </w:rPr>
        <w:t>Pokud se dítě nebo žák screeningovému testování nepodrobí, bude se moci prezenční výuky účastnit, ale za speciálních podmínek “pro netestované”</w:t>
      </w:r>
      <w:r w:rsidR="00F77870">
        <w:rPr>
          <w:b/>
          <w:bCs/>
        </w:rPr>
        <w:t>,</w:t>
      </w:r>
      <w:r w:rsidRPr="002D6219">
        <w:rPr>
          <w:b/>
          <w:bCs/>
        </w:rPr>
        <w:t xml:space="preserve"> nastavených mimořádným opatřením Ministerstva zdravotnictví </w:t>
      </w:r>
      <w:r w:rsidR="002D6219" w:rsidRPr="002D6219">
        <w:rPr>
          <w:b/>
          <w:bCs/>
        </w:rPr>
        <w:t xml:space="preserve">- </w:t>
      </w:r>
      <w:r w:rsidRPr="002D6219">
        <w:rPr>
          <w:b/>
          <w:bCs/>
        </w:rPr>
        <w:t xml:space="preserve">zvýšené použití ochrany dýchacích cest po celou dobu pobytu ve škole a školském zařízení, zákaz některých aktivit atd. </w:t>
      </w:r>
      <w:r w:rsidR="002D6219" w:rsidRPr="002D6219">
        <w:rPr>
          <w:b/>
          <w:bCs/>
        </w:rPr>
        <w:t>dle mimořádného opatření Ministerstva zdravotnictví.</w:t>
      </w:r>
    </w:p>
    <w:p w14:paraId="07BB2B9D" w14:textId="01CD5EF2" w:rsidR="00231E5D" w:rsidRDefault="00F217BF" w:rsidP="00231E5D">
      <w:pPr>
        <w:jc w:val="both"/>
        <w:rPr>
          <w:b/>
          <w:bCs/>
        </w:rPr>
      </w:pPr>
      <w:r>
        <w:t>Screeningové testování stanovených skupin dětí a žáků bude probíhat na základě mimořádného opatření Ministerstva zdravotnictví, které uvedeným informacím dodává právní závaznost.</w:t>
      </w:r>
    </w:p>
    <w:p w14:paraId="49004BA2" w14:textId="77777777" w:rsidR="00231E5D" w:rsidRPr="00231E5D" w:rsidRDefault="00231E5D" w:rsidP="00231E5D">
      <w:pPr>
        <w:jc w:val="both"/>
        <w:rPr>
          <w:b/>
          <w:bCs/>
          <w:u w:val="single"/>
        </w:rPr>
      </w:pPr>
      <w:r>
        <w:br/>
      </w:r>
      <w:r w:rsidR="002D6219" w:rsidRPr="00231E5D">
        <w:rPr>
          <w:b/>
          <w:bCs/>
          <w:u w:val="single"/>
        </w:rPr>
        <w:t>V případě pozitivního výsledku testu</w:t>
      </w:r>
      <w:r w:rsidRPr="00231E5D">
        <w:rPr>
          <w:b/>
          <w:bCs/>
          <w:u w:val="single"/>
        </w:rPr>
        <w:t>:</w:t>
      </w:r>
    </w:p>
    <w:p w14:paraId="5DE4C248" w14:textId="056AEAB8" w:rsidR="00231E5D" w:rsidRDefault="00007A97" w:rsidP="00231E5D">
      <w:pPr>
        <w:jc w:val="both"/>
      </w:pPr>
      <w:r>
        <w:t>Bude</w:t>
      </w:r>
      <w:r w:rsidR="002D6219">
        <w:t xml:space="preserve"> pozitivně testovan</w:t>
      </w:r>
      <w:r>
        <w:t>ý vždy</w:t>
      </w:r>
      <w:r w:rsidR="002D6219">
        <w:t xml:space="preserve"> izolova</w:t>
      </w:r>
      <w:r>
        <w:t>ný</w:t>
      </w:r>
      <w:r w:rsidR="002D6219">
        <w:t xml:space="preserve"> od ostatních osob </w:t>
      </w:r>
      <w:r>
        <w:t>ve vyhrazené</w:t>
      </w:r>
      <w:r w:rsidR="002D6219">
        <w:t xml:space="preserve"> izolační místnosti</w:t>
      </w:r>
      <w:r>
        <w:t>.</w:t>
      </w:r>
    </w:p>
    <w:p w14:paraId="0DD3ADC2" w14:textId="310989E2" w:rsidR="002D6219" w:rsidRDefault="002D6219" w:rsidP="00231E5D">
      <w:pPr>
        <w:jc w:val="both"/>
      </w:pPr>
      <w:r w:rsidRPr="002D6219">
        <w:rPr>
          <w:b/>
          <w:bCs/>
        </w:rPr>
        <w:t>Nezletilé dítě nebo žák</w:t>
      </w:r>
      <w:r>
        <w:t xml:space="preserve"> – škola kontaktuje zákonného zástupce, se souhlasem zákonného zástupce (který může být dán i předem) a po náležitém poučení o nutných</w:t>
      </w:r>
      <w:r w:rsidR="00F77870">
        <w:t xml:space="preserve"> opatřeních během návratu domů </w:t>
      </w:r>
      <w:r>
        <w:t xml:space="preserve">může žák opustit školu, jinak žák vyčká v izolaci do doby převzetí zákonným zástupcem. </w:t>
      </w:r>
    </w:p>
    <w:p w14:paraId="7E72BD6D" w14:textId="29CFF3ED" w:rsidR="00231E5D" w:rsidRDefault="002D6219" w:rsidP="00231E5D">
      <w:pPr>
        <w:jc w:val="both"/>
      </w:pPr>
      <w:r w:rsidRPr="002D6219">
        <w:rPr>
          <w:b/>
          <w:bCs/>
        </w:rPr>
        <w:t>Zletilý žák</w:t>
      </w:r>
      <w:r>
        <w:t xml:space="preserve"> – je poučen o nutných opatřeních během návratu domů a bez zbytečného odkladu opouští školu/školské zařízení nebo místo výkonu praktické výuky</w:t>
      </w:r>
      <w:r w:rsidR="00F77870">
        <w:t xml:space="preserve"> </w:t>
      </w:r>
      <w:r>
        <w:t>/</w:t>
      </w:r>
      <w:r w:rsidR="00F77870">
        <w:t xml:space="preserve"> </w:t>
      </w:r>
      <w:r>
        <w:t>odborné praxe.</w:t>
      </w:r>
    </w:p>
    <w:p w14:paraId="362BEDBC" w14:textId="13EDC7DE" w:rsidR="002D6219" w:rsidRDefault="002D6219" w:rsidP="00231E5D">
      <w:pPr>
        <w:jc w:val="both"/>
      </w:pPr>
      <w:r>
        <w:t xml:space="preserve">V případě, že je pozitivně testované dítě nebo </w:t>
      </w:r>
      <w:r w:rsidR="00F77870">
        <w:rPr>
          <w:b/>
          <w:bCs/>
        </w:rPr>
        <w:t>žák ubytován</w:t>
      </w:r>
      <w:r w:rsidRPr="002D6219">
        <w:rPr>
          <w:b/>
          <w:bCs/>
        </w:rPr>
        <w:t xml:space="preserve"> ve školském výchovném a ubytovacím zařízení, </w:t>
      </w:r>
      <w:r>
        <w:t>tak následný postup řeší místně příslušná krajská hygienická stanice.</w:t>
      </w:r>
    </w:p>
    <w:p w14:paraId="6BC504FB" w14:textId="126B63BB" w:rsidR="00DA7FC7" w:rsidRDefault="00231E5D" w:rsidP="00231E5D">
      <w:pPr>
        <w:jc w:val="both"/>
      </w:pPr>
      <w:r w:rsidRPr="00231E5D">
        <w:rPr>
          <w:b/>
          <w:bCs/>
        </w:rPr>
        <w:t>Povinná konfirmace v případě pozitivního AG testu</w:t>
      </w:r>
      <w:r>
        <w:t xml:space="preserve"> (v případě RT-PCR testů se již další konfirmace neprovádí): Škola vydá pozitivně testované osobě nebo zákonnému zástupci potvrzení o tom, že byl </w:t>
      </w:r>
      <w:r>
        <w:lastRenderedPageBreak/>
        <w:t>pozitivně testován. Dané dítě nebo žák, nebo zákonný zástupce dítěte nebo žáka je povinen telefonicky nebo jiným obvyklým dálkovým způsobem informovat o pozitivním testu poskytovatele zdravotních služeb v oboru všeobecného praktického lékařství a ten je povinen rozhodnout o indikaci konfirmačního vyšetření metodou RT-PCR a vyplnit elektronickou žádanku k tomuto vyšetření. Následné kroky pak vyhodnocuje místně příslušná krajská hygienická stanice, která by měla postupovat v souladu s Metodickým pokynem hlavní hygieničky ČR pro orgány veřejného zdraví k nařizování karantény a izolace v souvislosti s onemocněním covid-19</w:t>
      </w:r>
      <w:r w:rsidR="00DA7FC7">
        <w:t xml:space="preserve">. </w:t>
      </w:r>
    </w:p>
    <w:p w14:paraId="702BEC52" w14:textId="3BD0AA75" w:rsidR="00DA7FC7" w:rsidRDefault="00231E5D" w:rsidP="00231E5D">
      <w:pPr>
        <w:jc w:val="both"/>
      </w:pPr>
      <w:r>
        <w:t>Pokud je v důsledku mimořádných opatření (například mimořádným opatřením KHS) nebo z důvodu nařízení karantény znemožněna osobní přítomnost ve škole více než poloviny dětí, žáků nebo studentů alespoň jedné skupiny</w:t>
      </w:r>
      <w:r w:rsidR="00F77870">
        <w:t xml:space="preserve"> </w:t>
      </w:r>
      <w:r>
        <w:t>/</w:t>
      </w:r>
      <w:r w:rsidR="00F77870">
        <w:t xml:space="preserve"> </w:t>
      </w:r>
      <w:r>
        <w:t>třídy, přechází nepřítomní žáci na distanční výu</w:t>
      </w:r>
      <w:r w:rsidR="00F77870">
        <w:t>ku po dobu trvání tohoto stavu - v</w:t>
      </w:r>
      <w:r>
        <w:t xml:space="preserve">iz § 184a odst. 1 školského zákona. V ostatních případech škola nemá povinnost poskytovat nepřítomným dětem, žákům či studentům vzdělávání distančním způsobem. Škola postupuje obdobně jako při běžné absenci. </w:t>
      </w:r>
    </w:p>
    <w:p w14:paraId="2B450271" w14:textId="3CDDAB64" w:rsidR="00905486" w:rsidRPr="002D6219" w:rsidRDefault="00905486" w:rsidP="00DA7FC7">
      <w:pPr>
        <w:jc w:val="both"/>
      </w:pPr>
    </w:p>
    <w:sectPr w:rsidR="00905486" w:rsidRPr="002D6219" w:rsidSect="00DA7FC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7B"/>
    <w:rsid w:val="00007A97"/>
    <w:rsid w:val="00010AC4"/>
    <w:rsid w:val="00231E5D"/>
    <w:rsid w:val="002D6219"/>
    <w:rsid w:val="0069659F"/>
    <w:rsid w:val="00905486"/>
    <w:rsid w:val="00CB2591"/>
    <w:rsid w:val="00DA7FC7"/>
    <w:rsid w:val="00E560D2"/>
    <w:rsid w:val="00F217BF"/>
    <w:rsid w:val="00F77870"/>
    <w:rsid w:val="00FA6451"/>
    <w:rsid w:val="00FC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7E40"/>
  <w15:chartTrackingRefBased/>
  <w15:docId w15:val="{99A6C202-9BC4-4D6B-898B-92BECC67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Martina</cp:lastModifiedBy>
  <cp:revision>2</cp:revision>
  <dcterms:created xsi:type="dcterms:W3CDTF">2021-11-24T06:17:00Z</dcterms:created>
  <dcterms:modified xsi:type="dcterms:W3CDTF">2021-11-24T06:17:00Z</dcterms:modified>
</cp:coreProperties>
</file>