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0A87CA3E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63076">
        <w:rPr>
          <w:rFonts w:ascii="Tahoma" w:hAnsi="Tahoma" w:cs="Tahoma"/>
          <w:sz w:val="32"/>
          <w:szCs w:val="32"/>
        </w:rPr>
        <w:t>PONDĚLÍ 30.1.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NIEBAUER</w:t>
      </w:r>
      <w:r w:rsidR="00F63076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(LYŽAŘSKÝ KURZ)</w:t>
      </w:r>
      <w:r w:rsidR="00815CA0">
        <w:rPr>
          <w:rFonts w:ascii="Tahoma" w:hAnsi="Tahoma" w:cs="Tahoma"/>
        </w:rPr>
        <w:t>, PASTÝŘÍK (1.-3.hod PX)</w:t>
      </w:r>
      <w:r w:rsidR="00891E91">
        <w:rPr>
          <w:rFonts w:ascii="Tahoma" w:hAnsi="Tahoma" w:cs="Tahoma"/>
        </w:rPr>
        <w:t>, BARTONÍČK (1.-2.hod)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815CA0">
        <w:rPr>
          <w:rFonts w:ascii="Tahoma" w:hAnsi="Tahoma" w:cs="Tahoma"/>
        </w:rPr>
        <w:t>3B4 (1.-3.hodinu PX)</w:t>
      </w:r>
    </w:p>
    <w:p w14:paraId="71A491B5" w14:textId="4244F4A6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6307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63076">
        <w:rPr>
          <w:rFonts w:ascii="Tahoma" w:hAnsi="Tahoma" w:cs="Tahoma"/>
        </w:rPr>
        <w:t>DVOŘÁK</w:t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35F637FA" w:rsidR="00BD20DE" w:rsidRDefault="00344726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12A3F9E" wp14:editId="2FB7B70D">
            <wp:extent cx="6705600" cy="4389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63894F15" w:rsidR="000B1500" w:rsidRDefault="000B1500" w:rsidP="00AE37A0">
      <w:pPr>
        <w:rPr>
          <w:rFonts w:ascii="Tahoma" w:hAnsi="Tahoma" w:cs="Tahoma"/>
        </w:rPr>
      </w:pPr>
    </w:p>
    <w:p w14:paraId="75B7EA2F" w14:textId="77777777" w:rsidR="008503BB" w:rsidRDefault="008503BB" w:rsidP="00F63076">
      <w:pPr>
        <w:ind w:left="708"/>
        <w:rPr>
          <w:rFonts w:ascii="Tahoma" w:hAnsi="Tahoma" w:cs="Tahoma"/>
          <w:b/>
          <w:sz w:val="32"/>
          <w:szCs w:val="32"/>
        </w:rPr>
      </w:pPr>
    </w:p>
    <w:p w14:paraId="66D92F0F" w14:textId="1B6B12AB" w:rsidR="00F63076" w:rsidRDefault="00F63076" w:rsidP="00F63076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31.1.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 (LYŽAŘSKÝ KURZ)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E250C82" w14:textId="77777777" w:rsidR="00F63076" w:rsidRDefault="00F63076" w:rsidP="00F63076">
      <w:pPr>
        <w:ind w:left="708"/>
        <w:rPr>
          <w:noProof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 w:rsidRPr="00F63076">
        <w:rPr>
          <w:noProof/>
        </w:rPr>
        <w:t xml:space="preserve"> </w:t>
      </w:r>
    </w:p>
    <w:p w14:paraId="28A9EA04" w14:textId="77777777" w:rsidR="00F63076" w:rsidRDefault="00F63076" w:rsidP="00F63076">
      <w:pPr>
        <w:ind w:left="708"/>
        <w:rPr>
          <w:noProof/>
        </w:rPr>
      </w:pPr>
    </w:p>
    <w:p w14:paraId="34EF32BC" w14:textId="64071867" w:rsidR="00F63076" w:rsidRDefault="00A51BAA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2B04568" wp14:editId="643A8BD7">
            <wp:extent cx="6263640" cy="4074200"/>
            <wp:effectExtent l="0" t="0" r="381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74" cy="407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BB03" w14:textId="48322886" w:rsidR="00F63076" w:rsidRDefault="00F63076" w:rsidP="00AE37A0">
      <w:pPr>
        <w:rPr>
          <w:rFonts w:ascii="Tahoma" w:hAnsi="Tahoma" w:cs="Tahoma"/>
        </w:rPr>
      </w:pPr>
    </w:p>
    <w:p w14:paraId="47496CA1" w14:textId="77777777" w:rsidR="00F63076" w:rsidRPr="00AE37A0" w:rsidRDefault="00F63076" w:rsidP="00AE37A0">
      <w:pPr>
        <w:rPr>
          <w:rFonts w:ascii="Tahoma" w:hAnsi="Tahoma" w:cs="Tahoma"/>
        </w:rPr>
      </w:pPr>
    </w:p>
    <w:sectPr w:rsidR="00F63076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808A3"/>
    <w:rsid w:val="00297934"/>
    <w:rsid w:val="003163ED"/>
    <w:rsid w:val="00344726"/>
    <w:rsid w:val="003A2A62"/>
    <w:rsid w:val="003A462B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14</cp:revision>
  <cp:lastPrinted>2022-09-16T09:23:00Z</cp:lastPrinted>
  <dcterms:created xsi:type="dcterms:W3CDTF">2023-01-22T09:32:00Z</dcterms:created>
  <dcterms:modified xsi:type="dcterms:W3CDTF">2023-01-29T18:30:00Z</dcterms:modified>
</cp:coreProperties>
</file>