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50D86" w14:textId="77777777" w:rsidR="005E50F8" w:rsidRPr="002D38D8" w:rsidRDefault="005E50F8" w:rsidP="005E50F8">
      <w:pPr>
        <w:jc w:val="center"/>
        <w:rPr>
          <w:rFonts w:ascii="Arial" w:hAnsi="Arial" w:cs="Arial"/>
          <w:b/>
          <w:sz w:val="28"/>
          <w:szCs w:val="28"/>
        </w:rPr>
      </w:pPr>
      <w:r w:rsidRPr="002D38D8">
        <w:rPr>
          <w:rFonts w:ascii="Arial" w:hAnsi="Arial" w:cs="Arial"/>
          <w:b/>
          <w:sz w:val="28"/>
          <w:szCs w:val="28"/>
        </w:rPr>
        <w:t>Kritéria hodnocení</w:t>
      </w:r>
    </w:p>
    <w:p w14:paraId="3C64CB7C" w14:textId="77777777" w:rsidR="00683E69" w:rsidRPr="008815E6" w:rsidRDefault="00A52B67" w:rsidP="001F2CA4">
      <w:pPr>
        <w:jc w:val="center"/>
        <w:rPr>
          <w:rFonts w:ascii="Arial" w:hAnsi="Arial" w:cs="Arial"/>
          <w:b/>
          <w:sz w:val="20"/>
          <w:szCs w:val="20"/>
        </w:rPr>
      </w:pPr>
      <w:r w:rsidRPr="008815E6">
        <w:rPr>
          <w:rFonts w:ascii="Arial" w:hAnsi="Arial" w:cs="Arial"/>
          <w:b/>
          <w:sz w:val="20"/>
          <w:szCs w:val="20"/>
        </w:rPr>
        <w:t>části praktické</w:t>
      </w:r>
      <w:r w:rsidR="005E50F8" w:rsidRPr="008815E6">
        <w:rPr>
          <w:rFonts w:ascii="Arial" w:hAnsi="Arial" w:cs="Arial"/>
          <w:b/>
          <w:sz w:val="20"/>
          <w:szCs w:val="20"/>
        </w:rPr>
        <w:t xml:space="preserve"> maturitní zko</w:t>
      </w:r>
      <w:r w:rsidRPr="008815E6">
        <w:rPr>
          <w:rFonts w:ascii="Arial" w:hAnsi="Arial" w:cs="Arial"/>
          <w:b/>
          <w:sz w:val="20"/>
          <w:szCs w:val="20"/>
        </w:rPr>
        <w:t xml:space="preserve">ušky </w:t>
      </w:r>
      <w:r w:rsidR="001F2CA4" w:rsidRPr="008815E6">
        <w:rPr>
          <w:rFonts w:ascii="Arial" w:hAnsi="Arial" w:cs="Arial"/>
          <w:b/>
          <w:sz w:val="20"/>
          <w:szCs w:val="20"/>
        </w:rPr>
        <w:t>pod názvem „</w:t>
      </w:r>
      <w:r w:rsidR="008815E6" w:rsidRPr="008815E6">
        <w:rPr>
          <w:rFonts w:ascii="Arial" w:hAnsi="Arial" w:cs="Arial"/>
          <w:b/>
          <w:sz w:val="20"/>
          <w:szCs w:val="20"/>
        </w:rPr>
        <w:t xml:space="preserve">zpracování dokumentace z místa </w:t>
      </w:r>
      <w:proofErr w:type="spellStart"/>
      <w:r w:rsidR="008815E6" w:rsidRPr="008815E6">
        <w:rPr>
          <w:rFonts w:ascii="Arial" w:hAnsi="Arial" w:cs="Arial"/>
          <w:b/>
          <w:sz w:val="20"/>
          <w:szCs w:val="20"/>
        </w:rPr>
        <w:t>tr.č</w:t>
      </w:r>
      <w:proofErr w:type="spellEnd"/>
      <w:r w:rsidR="008815E6" w:rsidRPr="008815E6">
        <w:rPr>
          <w:rFonts w:ascii="Arial" w:hAnsi="Arial" w:cs="Arial"/>
          <w:b/>
          <w:sz w:val="20"/>
          <w:szCs w:val="20"/>
        </w:rPr>
        <w:t>. vraždy</w:t>
      </w:r>
      <w:proofErr w:type="gramStart"/>
      <w:r w:rsidR="008815E6" w:rsidRPr="008815E6">
        <w:rPr>
          <w:rFonts w:ascii="Arial" w:hAnsi="Arial" w:cs="Arial"/>
          <w:b/>
          <w:sz w:val="20"/>
          <w:szCs w:val="20"/>
        </w:rPr>
        <w:t xml:space="preserve">“  </w:t>
      </w:r>
      <w:r w:rsidRPr="008815E6">
        <w:rPr>
          <w:rFonts w:ascii="Arial" w:hAnsi="Arial" w:cs="Arial"/>
          <w:b/>
          <w:sz w:val="20"/>
          <w:szCs w:val="20"/>
        </w:rPr>
        <w:t>z</w:t>
      </w:r>
      <w:proofErr w:type="gramEnd"/>
      <w:r w:rsidRPr="008815E6">
        <w:rPr>
          <w:rFonts w:ascii="Arial" w:hAnsi="Arial" w:cs="Arial"/>
          <w:b/>
          <w:sz w:val="20"/>
          <w:szCs w:val="20"/>
        </w:rPr>
        <w:t> odborných předmětů Právo, Kriminalistika a</w:t>
      </w:r>
      <w:r w:rsidR="005E50F8" w:rsidRPr="008815E6">
        <w:rPr>
          <w:rFonts w:ascii="Arial" w:hAnsi="Arial" w:cs="Arial"/>
          <w:b/>
          <w:sz w:val="20"/>
          <w:szCs w:val="20"/>
        </w:rPr>
        <w:t xml:space="preserve"> Bezpečnostní činnos</w:t>
      </w:r>
      <w:r w:rsidRPr="008815E6">
        <w:rPr>
          <w:rFonts w:ascii="Arial" w:hAnsi="Arial" w:cs="Arial"/>
          <w:b/>
          <w:sz w:val="20"/>
          <w:szCs w:val="20"/>
        </w:rPr>
        <w:t>t</w:t>
      </w:r>
      <w:r w:rsidR="00770053">
        <w:rPr>
          <w:rFonts w:ascii="Arial" w:hAnsi="Arial" w:cs="Arial"/>
          <w:b/>
          <w:sz w:val="20"/>
          <w:szCs w:val="20"/>
        </w:rPr>
        <w:t xml:space="preserve"> pro r. </w:t>
      </w:r>
      <w:proofErr w:type="gramStart"/>
      <w:r w:rsidR="00770053">
        <w:rPr>
          <w:rFonts w:ascii="Arial" w:hAnsi="Arial" w:cs="Arial"/>
          <w:b/>
          <w:sz w:val="20"/>
          <w:szCs w:val="20"/>
        </w:rPr>
        <w:t>2024 - 2025</w:t>
      </w:r>
      <w:proofErr w:type="gramEnd"/>
      <w:r w:rsidRPr="008815E6">
        <w:rPr>
          <w:rFonts w:ascii="Arial" w:hAnsi="Arial" w:cs="Arial"/>
          <w:b/>
          <w:sz w:val="20"/>
          <w:szCs w:val="20"/>
        </w:rPr>
        <w:t xml:space="preserve"> </w:t>
      </w:r>
    </w:p>
    <w:p w14:paraId="01DF2CEA" w14:textId="77777777" w:rsidR="005E50F8" w:rsidRPr="008815E6" w:rsidRDefault="005E50F8" w:rsidP="005E50F8">
      <w:pPr>
        <w:rPr>
          <w:rFonts w:ascii="Arial" w:hAnsi="Arial" w:cs="Arial"/>
          <w:b/>
          <w:sz w:val="20"/>
          <w:szCs w:val="20"/>
        </w:rPr>
      </w:pPr>
      <w:r w:rsidRPr="008815E6">
        <w:rPr>
          <w:rFonts w:ascii="Arial" w:hAnsi="Arial" w:cs="Arial"/>
          <w:b/>
          <w:sz w:val="20"/>
          <w:szCs w:val="20"/>
        </w:rPr>
        <w:t>P</w:t>
      </w:r>
      <w:r w:rsidR="00A52B67" w:rsidRPr="008815E6">
        <w:rPr>
          <w:rFonts w:ascii="Arial" w:hAnsi="Arial" w:cs="Arial"/>
          <w:b/>
          <w:sz w:val="20"/>
          <w:szCs w:val="20"/>
        </w:rPr>
        <w:t>raktická</w:t>
      </w:r>
      <w:r w:rsidRPr="008815E6">
        <w:rPr>
          <w:rFonts w:ascii="Arial" w:hAnsi="Arial" w:cs="Arial"/>
          <w:b/>
          <w:sz w:val="20"/>
          <w:szCs w:val="20"/>
        </w:rPr>
        <w:t xml:space="preserve"> práce</w:t>
      </w:r>
    </w:p>
    <w:p w14:paraId="69CAD0D1" w14:textId="77777777" w:rsidR="005E50F8" w:rsidRPr="008815E6" w:rsidRDefault="005E50F8" w:rsidP="00683E69">
      <w:p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 xml:space="preserve">Součástí maturitní zkoušky je </w:t>
      </w:r>
      <w:r w:rsidR="00974391" w:rsidRPr="008815E6">
        <w:rPr>
          <w:rFonts w:ascii="Arial" w:hAnsi="Arial" w:cs="Arial"/>
          <w:sz w:val="20"/>
          <w:szCs w:val="20"/>
        </w:rPr>
        <w:t xml:space="preserve">praktická </w:t>
      </w:r>
      <w:r w:rsidR="008815E6" w:rsidRPr="008815E6">
        <w:rPr>
          <w:rFonts w:ascii="Arial" w:hAnsi="Arial" w:cs="Arial"/>
          <w:sz w:val="20"/>
          <w:szCs w:val="20"/>
        </w:rPr>
        <w:t>odborná</w:t>
      </w:r>
      <w:r w:rsidRPr="008815E6">
        <w:rPr>
          <w:rFonts w:ascii="Arial" w:hAnsi="Arial" w:cs="Arial"/>
          <w:sz w:val="20"/>
          <w:szCs w:val="20"/>
        </w:rPr>
        <w:t xml:space="preserve"> práce</w:t>
      </w:r>
      <w:r w:rsidR="00974391" w:rsidRPr="008815E6">
        <w:rPr>
          <w:rFonts w:ascii="Arial" w:hAnsi="Arial" w:cs="Arial"/>
          <w:sz w:val="20"/>
          <w:szCs w:val="20"/>
        </w:rPr>
        <w:t xml:space="preserve"> z odborných předmětů</w:t>
      </w:r>
      <w:r w:rsidRPr="008815E6">
        <w:rPr>
          <w:rFonts w:ascii="Arial" w:hAnsi="Arial" w:cs="Arial"/>
          <w:sz w:val="20"/>
          <w:szCs w:val="20"/>
        </w:rPr>
        <w:t>.</w:t>
      </w:r>
      <w:r w:rsidR="00683E69" w:rsidRPr="008815E6">
        <w:rPr>
          <w:rFonts w:ascii="Arial" w:hAnsi="Arial" w:cs="Arial"/>
          <w:sz w:val="20"/>
          <w:szCs w:val="20"/>
        </w:rPr>
        <w:t xml:space="preserve"> </w:t>
      </w:r>
      <w:r w:rsidRPr="008815E6">
        <w:rPr>
          <w:rFonts w:ascii="Arial" w:hAnsi="Arial" w:cs="Arial"/>
          <w:sz w:val="20"/>
          <w:szCs w:val="20"/>
        </w:rPr>
        <w:t xml:space="preserve">Doba trvání </w:t>
      </w:r>
      <w:r w:rsidR="008815E6" w:rsidRPr="008815E6">
        <w:rPr>
          <w:rFonts w:ascii="Arial" w:hAnsi="Arial" w:cs="Arial"/>
          <w:sz w:val="20"/>
          <w:szCs w:val="20"/>
        </w:rPr>
        <w:t>této  práce je 240</w:t>
      </w:r>
      <w:r w:rsidRPr="008815E6">
        <w:rPr>
          <w:rFonts w:ascii="Arial" w:hAnsi="Arial" w:cs="Arial"/>
          <w:sz w:val="20"/>
          <w:szCs w:val="20"/>
        </w:rPr>
        <w:t xml:space="preserve"> m</w:t>
      </w:r>
      <w:r w:rsidR="00974391" w:rsidRPr="008815E6">
        <w:rPr>
          <w:rFonts w:ascii="Arial" w:hAnsi="Arial" w:cs="Arial"/>
          <w:sz w:val="20"/>
          <w:szCs w:val="20"/>
        </w:rPr>
        <w:t>inut</w:t>
      </w:r>
      <w:r w:rsidR="00FA49B4" w:rsidRPr="008815E6">
        <w:rPr>
          <w:rFonts w:ascii="Arial" w:hAnsi="Arial" w:cs="Arial"/>
          <w:sz w:val="20"/>
          <w:szCs w:val="20"/>
        </w:rPr>
        <w:t>, pro žáky</w:t>
      </w:r>
      <w:r w:rsidR="00683E69" w:rsidRPr="008815E6">
        <w:rPr>
          <w:rFonts w:ascii="Arial" w:hAnsi="Arial" w:cs="Arial"/>
          <w:sz w:val="20"/>
          <w:szCs w:val="20"/>
        </w:rPr>
        <w:t xml:space="preserve"> s PUP skupiny SPUO</w:t>
      </w:r>
      <w:r w:rsidR="00BC2C31">
        <w:rPr>
          <w:rFonts w:ascii="Arial" w:hAnsi="Arial" w:cs="Arial"/>
          <w:sz w:val="20"/>
          <w:szCs w:val="20"/>
        </w:rPr>
        <w:t xml:space="preserve"> 1 je doba trvání této práce 300</w:t>
      </w:r>
      <w:r w:rsidR="00770053">
        <w:rPr>
          <w:rFonts w:ascii="Arial" w:hAnsi="Arial" w:cs="Arial"/>
          <w:sz w:val="20"/>
          <w:szCs w:val="20"/>
        </w:rPr>
        <w:t xml:space="preserve"> minut a pro žáky skupiny SPUO 2 je doba trvání práce 360 minut. </w:t>
      </w:r>
      <w:r w:rsidR="00683E69" w:rsidRPr="008815E6">
        <w:rPr>
          <w:rFonts w:ascii="Arial" w:hAnsi="Arial" w:cs="Arial"/>
          <w:sz w:val="20"/>
          <w:szCs w:val="20"/>
        </w:rPr>
        <w:t xml:space="preserve"> </w:t>
      </w:r>
    </w:p>
    <w:p w14:paraId="24B9CA88" w14:textId="77777777" w:rsidR="008815E6" w:rsidRPr="008815E6" w:rsidRDefault="005E50F8" w:rsidP="00683E69">
      <w:p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Zadán</w:t>
      </w:r>
      <w:r w:rsidR="00974391" w:rsidRPr="008815E6">
        <w:rPr>
          <w:rFonts w:ascii="Arial" w:hAnsi="Arial" w:cs="Arial"/>
          <w:sz w:val="20"/>
          <w:szCs w:val="20"/>
        </w:rPr>
        <w:t>í obsahuje pro předměty Právo, Kriminalistika a Bezpečnostní činnost modelový příklad trest</w:t>
      </w:r>
      <w:r w:rsidR="00A52B67" w:rsidRPr="008815E6">
        <w:rPr>
          <w:rFonts w:ascii="Arial" w:hAnsi="Arial" w:cs="Arial"/>
          <w:sz w:val="20"/>
          <w:szCs w:val="20"/>
        </w:rPr>
        <w:t xml:space="preserve">ného činu. Úkolem žáka je </w:t>
      </w:r>
      <w:r w:rsidR="00CD36C0" w:rsidRPr="008815E6">
        <w:rPr>
          <w:rFonts w:ascii="Arial" w:hAnsi="Arial" w:cs="Arial"/>
          <w:sz w:val="20"/>
          <w:szCs w:val="20"/>
        </w:rPr>
        <w:t>po seznámení</w:t>
      </w:r>
      <w:r w:rsidR="00A52B67" w:rsidRPr="008815E6">
        <w:rPr>
          <w:rFonts w:ascii="Arial" w:hAnsi="Arial" w:cs="Arial"/>
          <w:sz w:val="20"/>
          <w:szCs w:val="20"/>
        </w:rPr>
        <w:t xml:space="preserve"> se s modelovým </w:t>
      </w:r>
      <w:r w:rsidR="00CD36C0" w:rsidRPr="008815E6">
        <w:rPr>
          <w:rFonts w:ascii="Arial" w:hAnsi="Arial" w:cs="Arial"/>
          <w:sz w:val="20"/>
          <w:szCs w:val="20"/>
        </w:rPr>
        <w:t>příkladem</w:t>
      </w:r>
      <w:r w:rsidR="00A52B67" w:rsidRPr="008815E6">
        <w:rPr>
          <w:rFonts w:ascii="Arial" w:hAnsi="Arial" w:cs="Arial"/>
          <w:sz w:val="20"/>
          <w:szCs w:val="20"/>
        </w:rPr>
        <w:t xml:space="preserve"> provést právní kvalifikaci skutku a dle fotogra</w:t>
      </w:r>
      <w:r w:rsidR="008815E6" w:rsidRPr="008815E6">
        <w:rPr>
          <w:rFonts w:ascii="Arial" w:hAnsi="Arial" w:cs="Arial"/>
          <w:sz w:val="20"/>
          <w:szCs w:val="20"/>
        </w:rPr>
        <w:t>fie a zadání v textu:</w:t>
      </w:r>
    </w:p>
    <w:p w14:paraId="069B7D68" w14:textId="77777777" w:rsidR="008815E6" w:rsidRPr="008815E6" w:rsidRDefault="008815E6" w:rsidP="008815E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zpracovat n</w:t>
      </w:r>
      <w:r w:rsidR="00A52B67" w:rsidRPr="008815E6">
        <w:rPr>
          <w:rFonts w:ascii="Arial" w:hAnsi="Arial" w:cs="Arial"/>
          <w:sz w:val="20"/>
          <w:szCs w:val="20"/>
        </w:rPr>
        <w:t>áčrtek místa činu včetně označení zajištěných stop</w:t>
      </w:r>
      <w:r w:rsidRPr="008815E6">
        <w:rPr>
          <w:rFonts w:ascii="Arial" w:hAnsi="Arial" w:cs="Arial"/>
          <w:sz w:val="20"/>
          <w:szCs w:val="20"/>
        </w:rPr>
        <w:t xml:space="preserve"> a</w:t>
      </w:r>
      <w:r w:rsidR="00A52B67" w:rsidRPr="008815E6">
        <w:rPr>
          <w:rFonts w:ascii="Arial" w:hAnsi="Arial" w:cs="Arial"/>
          <w:sz w:val="20"/>
          <w:szCs w:val="20"/>
        </w:rPr>
        <w:t xml:space="preserve"> </w:t>
      </w:r>
    </w:p>
    <w:p w14:paraId="1626A286" w14:textId="77777777" w:rsidR="008815E6" w:rsidRPr="008815E6" w:rsidRDefault="008815E6" w:rsidP="008815E6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zpracovat protokol o ohledání místa činu</w:t>
      </w:r>
    </w:p>
    <w:p w14:paraId="6335BACE" w14:textId="77777777" w:rsidR="00FA49B4" w:rsidRPr="008815E6" w:rsidRDefault="008815E6" w:rsidP="008815E6">
      <w:p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vždy tak, aby tyto</w:t>
      </w:r>
      <w:r w:rsidR="00A52B67" w:rsidRPr="008815E6">
        <w:rPr>
          <w:rFonts w:ascii="Arial" w:hAnsi="Arial" w:cs="Arial"/>
          <w:sz w:val="20"/>
          <w:szCs w:val="20"/>
        </w:rPr>
        <w:t xml:space="preserve"> odpovídal</w:t>
      </w:r>
      <w:r w:rsidRPr="008815E6">
        <w:rPr>
          <w:rFonts w:ascii="Arial" w:hAnsi="Arial" w:cs="Arial"/>
          <w:sz w:val="20"/>
          <w:szCs w:val="20"/>
        </w:rPr>
        <w:t>y</w:t>
      </w:r>
      <w:r w:rsidR="00A52B67" w:rsidRPr="008815E6">
        <w:rPr>
          <w:rFonts w:ascii="Arial" w:hAnsi="Arial" w:cs="Arial"/>
          <w:sz w:val="20"/>
          <w:szCs w:val="20"/>
        </w:rPr>
        <w:t xml:space="preserve"> požadavkům kriminalistické dokumentace a byl</w:t>
      </w:r>
      <w:r w:rsidRPr="008815E6">
        <w:rPr>
          <w:rFonts w:ascii="Arial" w:hAnsi="Arial" w:cs="Arial"/>
          <w:sz w:val="20"/>
          <w:szCs w:val="20"/>
        </w:rPr>
        <w:t>y využitelné</w:t>
      </w:r>
      <w:r w:rsidR="00A52B67" w:rsidRPr="008815E6">
        <w:rPr>
          <w:rFonts w:ascii="Arial" w:hAnsi="Arial" w:cs="Arial"/>
          <w:sz w:val="20"/>
          <w:szCs w:val="20"/>
        </w:rPr>
        <w:t xml:space="preserve"> </w:t>
      </w:r>
      <w:r w:rsidR="00CD36C0" w:rsidRPr="008815E6">
        <w:rPr>
          <w:rFonts w:ascii="Arial" w:hAnsi="Arial" w:cs="Arial"/>
          <w:sz w:val="20"/>
          <w:szCs w:val="20"/>
        </w:rPr>
        <w:t>jako základní důkaz</w:t>
      </w:r>
      <w:r w:rsidRPr="008815E6">
        <w:rPr>
          <w:rFonts w:ascii="Arial" w:hAnsi="Arial" w:cs="Arial"/>
          <w:sz w:val="20"/>
          <w:szCs w:val="20"/>
        </w:rPr>
        <w:t>ní prostředky</w:t>
      </w:r>
      <w:r w:rsidR="00A52B67" w:rsidRPr="008815E6">
        <w:rPr>
          <w:rFonts w:ascii="Arial" w:hAnsi="Arial" w:cs="Arial"/>
          <w:sz w:val="20"/>
          <w:szCs w:val="20"/>
        </w:rPr>
        <w:t xml:space="preserve"> pro </w:t>
      </w:r>
      <w:r w:rsidR="00CD36C0" w:rsidRPr="008815E6">
        <w:rPr>
          <w:rFonts w:ascii="Arial" w:hAnsi="Arial" w:cs="Arial"/>
          <w:sz w:val="20"/>
          <w:szCs w:val="20"/>
        </w:rPr>
        <w:t xml:space="preserve">trestní řízení. </w:t>
      </w:r>
      <w:r w:rsidR="00A52B67" w:rsidRPr="008815E6">
        <w:rPr>
          <w:rFonts w:ascii="Arial" w:hAnsi="Arial" w:cs="Arial"/>
          <w:sz w:val="20"/>
          <w:szCs w:val="20"/>
        </w:rPr>
        <w:t xml:space="preserve">Úkolem žáka je současně uvést správný postup policistů, kteří se na místo dostaví </w:t>
      </w:r>
      <w:r w:rsidR="00CD36C0" w:rsidRPr="008815E6">
        <w:rPr>
          <w:rFonts w:ascii="Arial" w:hAnsi="Arial" w:cs="Arial"/>
          <w:sz w:val="20"/>
          <w:szCs w:val="20"/>
        </w:rPr>
        <w:t xml:space="preserve">po oznámení </w:t>
      </w:r>
      <w:r w:rsidR="00A52B67" w:rsidRPr="008815E6">
        <w:rPr>
          <w:rFonts w:ascii="Arial" w:hAnsi="Arial" w:cs="Arial"/>
          <w:sz w:val="20"/>
          <w:szCs w:val="20"/>
        </w:rPr>
        <w:t xml:space="preserve">jako první.  </w:t>
      </w:r>
      <w:r w:rsidR="00FA49B4" w:rsidRPr="008815E6">
        <w:rPr>
          <w:rFonts w:ascii="Arial" w:hAnsi="Arial" w:cs="Arial"/>
          <w:sz w:val="20"/>
          <w:szCs w:val="20"/>
        </w:rPr>
        <w:t xml:space="preserve"> </w:t>
      </w:r>
      <w:r w:rsidR="00B0321A" w:rsidRPr="008815E6">
        <w:rPr>
          <w:rFonts w:ascii="Arial" w:hAnsi="Arial" w:cs="Arial"/>
          <w:sz w:val="20"/>
          <w:szCs w:val="20"/>
        </w:rPr>
        <w:t xml:space="preserve"> </w:t>
      </w:r>
    </w:p>
    <w:p w14:paraId="1F4C5FA8" w14:textId="77777777" w:rsidR="005E50F8" w:rsidRPr="008815E6" w:rsidRDefault="005E50F8" w:rsidP="005E50F8">
      <w:pPr>
        <w:rPr>
          <w:rFonts w:ascii="Arial" w:hAnsi="Arial" w:cs="Arial"/>
          <w:b/>
          <w:sz w:val="20"/>
          <w:szCs w:val="20"/>
        </w:rPr>
      </w:pPr>
      <w:r w:rsidRPr="008815E6">
        <w:rPr>
          <w:rFonts w:ascii="Arial" w:hAnsi="Arial" w:cs="Arial"/>
          <w:b/>
          <w:sz w:val="20"/>
          <w:szCs w:val="20"/>
        </w:rPr>
        <w:t xml:space="preserve">Kritéria hodnocení </w:t>
      </w:r>
      <w:r w:rsidR="00A52B67" w:rsidRPr="008815E6">
        <w:rPr>
          <w:rFonts w:ascii="Arial" w:hAnsi="Arial" w:cs="Arial"/>
          <w:b/>
          <w:sz w:val="20"/>
          <w:szCs w:val="20"/>
        </w:rPr>
        <w:t>praktické</w:t>
      </w:r>
      <w:r w:rsidRPr="008815E6">
        <w:rPr>
          <w:rFonts w:ascii="Arial" w:hAnsi="Arial" w:cs="Arial"/>
          <w:b/>
          <w:sz w:val="20"/>
          <w:szCs w:val="20"/>
        </w:rPr>
        <w:t xml:space="preserve"> práce</w:t>
      </w:r>
    </w:p>
    <w:p w14:paraId="4FFE7C4F" w14:textId="77777777" w:rsidR="005E50F8" w:rsidRPr="008815E6" w:rsidRDefault="005E50F8" w:rsidP="00FE46F2">
      <w:p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 xml:space="preserve">Žák musí </w:t>
      </w:r>
      <w:r w:rsidR="00E24599" w:rsidRPr="008815E6">
        <w:rPr>
          <w:rFonts w:ascii="Arial" w:hAnsi="Arial" w:cs="Arial"/>
          <w:sz w:val="20"/>
          <w:szCs w:val="20"/>
        </w:rPr>
        <w:t xml:space="preserve">dosáhnout </w:t>
      </w:r>
      <w:r w:rsidR="00D6591C" w:rsidRPr="008815E6">
        <w:rPr>
          <w:rFonts w:ascii="Arial" w:hAnsi="Arial" w:cs="Arial"/>
          <w:sz w:val="20"/>
          <w:szCs w:val="20"/>
        </w:rPr>
        <w:t xml:space="preserve">alespoň </w:t>
      </w:r>
      <w:r w:rsidR="00E24599" w:rsidRPr="008815E6">
        <w:rPr>
          <w:rFonts w:ascii="Arial" w:hAnsi="Arial" w:cs="Arial"/>
          <w:sz w:val="20"/>
          <w:szCs w:val="20"/>
        </w:rPr>
        <w:t xml:space="preserve">minimální </w:t>
      </w:r>
      <w:r w:rsidR="00FA49B4" w:rsidRPr="008815E6">
        <w:rPr>
          <w:rFonts w:ascii="Arial" w:hAnsi="Arial" w:cs="Arial"/>
          <w:sz w:val="20"/>
          <w:szCs w:val="20"/>
        </w:rPr>
        <w:t xml:space="preserve">hranice </w:t>
      </w:r>
      <w:r w:rsidR="00FA0C85" w:rsidRPr="008815E6">
        <w:rPr>
          <w:rFonts w:ascii="Arial" w:hAnsi="Arial" w:cs="Arial"/>
          <w:sz w:val="20"/>
          <w:szCs w:val="20"/>
        </w:rPr>
        <w:t xml:space="preserve">úplnosti a </w:t>
      </w:r>
      <w:r w:rsidR="00E24599" w:rsidRPr="008815E6">
        <w:rPr>
          <w:rFonts w:ascii="Arial" w:hAnsi="Arial" w:cs="Arial"/>
          <w:sz w:val="20"/>
          <w:szCs w:val="20"/>
        </w:rPr>
        <w:t xml:space="preserve">správnosti </w:t>
      </w:r>
      <w:r w:rsidR="00A52B67" w:rsidRPr="008815E6">
        <w:rPr>
          <w:rFonts w:ascii="Arial" w:hAnsi="Arial" w:cs="Arial"/>
          <w:sz w:val="20"/>
          <w:szCs w:val="20"/>
        </w:rPr>
        <w:t>praktické</w:t>
      </w:r>
      <w:r w:rsidR="005A55EC" w:rsidRPr="008815E6">
        <w:rPr>
          <w:rFonts w:ascii="Arial" w:hAnsi="Arial" w:cs="Arial"/>
          <w:sz w:val="20"/>
          <w:szCs w:val="20"/>
        </w:rPr>
        <w:t xml:space="preserve"> práce, což představuje</w:t>
      </w:r>
      <w:r w:rsidR="00FE46F2" w:rsidRPr="008815E6">
        <w:rPr>
          <w:rFonts w:ascii="Arial" w:hAnsi="Arial" w:cs="Arial"/>
          <w:sz w:val="20"/>
          <w:szCs w:val="20"/>
        </w:rPr>
        <w:t xml:space="preserve"> </w:t>
      </w:r>
      <w:r w:rsidR="001F2CA4" w:rsidRPr="008815E6">
        <w:rPr>
          <w:rFonts w:ascii="Arial" w:hAnsi="Arial" w:cs="Arial"/>
          <w:sz w:val="20"/>
          <w:szCs w:val="20"/>
        </w:rPr>
        <w:t>alespoň 2 body</w:t>
      </w:r>
      <w:r w:rsidR="00E24599" w:rsidRPr="008815E6">
        <w:rPr>
          <w:rFonts w:ascii="Arial" w:hAnsi="Arial" w:cs="Arial"/>
          <w:sz w:val="20"/>
          <w:szCs w:val="20"/>
        </w:rPr>
        <w:t xml:space="preserve"> v každém</w:t>
      </w:r>
      <w:r w:rsidR="00FE46F2" w:rsidRPr="008815E6">
        <w:rPr>
          <w:rFonts w:ascii="Arial" w:hAnsi="Arial" w:cs="Arial"/>
          <w:sz w:val="20"/>
          <w:szCs w:val="20"/>
        </w:rPr>
        <w:t xml:space="preserve"> předmětu. </w:t>
      </w:r>
      <w:r w:rsidR="00FA49B4" w:rsidRPr="008815E6">
        <w:rPr>
          <w:rFonts w:ascii="Arial" w:hAnsi="Arial" w:cs="Arial"/>
          <w:sz w:val="20"/>
          <w:szCs w:val="20"/>
        </w:rPr>
        <w:t>Pokud této</w:t>
      </w:r>
      <w:r w:rsidR="00E24599" w:rsidRPr="008815E6">
        <w:rPr>
          <w:rFonts w:ascii="Arial" w:hAnsi="Arial" w:cs="Arial"/>
          <w:sz w:val="20"/>
          <w:szCs w:val="20"/>
        </w:rPr>
        <w:t xml:space="preserve"> minimální </w:t>
      </w:r>
      <w:r w:rsidR="002D38D8" w:rsidRPr="008815E6">
        <w:rPr>
          <w:rFonts w:ascii="Arial" w:hAnsi="Arial" w:cs="Arial"/>
          <w:sz w:val="20"/>
          <w:szCs w:val="20"/>
        </w:rPr>
        <w:t>úplnost</w:t>
      </w:r>
      <w:r w:rsidR="00FA49B4" w:rsidRPr="008815E6">
        <w:rPr>
          <w:rFonts w:ascii="Arial" w:hAnsi="Arial" w:cs="Arial"/>
          <w:sz w:val="20"/>
          <w:szCs w:val="20"/>
        </w:rPr>
        <w:t>i</w:t>
      </w:r>
      <w:r w:rsidR="002D38D8" w:rsidRPr="008815E6">
        <w:rPr>
          <w:rFonts w:ascii="Arial" w:hAnsi="Arial" w:cs="Arial"/>
          <w:sz w:val="20"/>
          <w:szCs w:val="20"/>
        </w:rPr>
        <w:t xml:space="preserve"> a </w:t>
      </w:r>
      <w:r w:rsidR="00E24599" w:rsidRPr="008815E6">
        <w:rPr>
          <w:rFonts w:ascii="Arial" w:hAnsi="Arial" w:cs="Arial"/>
          <w:sz w:val="20"/>
          <w:szCs w:val="20"/>
        </w:rPr>
        <w:t>správnost</w:t>
      </w:r>
      <w:r w:rsidR="00FA49B4" w:rsidRPr="008815E6">
        <w:rPr>
          <w:rFonts w:ascii="Arial" w:hAnsi="Arial" w:cs="Arial"/>
          <w:sz w:val="20"/>
          <w:szCs w:val="20"/>
        </w:rPr>
        <w:t xml:space="preserve">i nedosáhne, </w:t>
      </w:r>
      <w:r w:rsidRPr="008815E6">
        <w:rPr>
          <w:rFonts w:ascii="Arial" w:hAnsi="Arial" w:cs="Arial"/>
          <w:sz w:val="20"/>
          <w:szCs w:val="20"/>
        </w:rPr>
        <w:t>práce se dál nehodnotí.</w:t>
      </w:r>
      <w:r w:rsidR="004D4248" w:rsidRPr="008815E6">
        <w:rPr>
          <w:rFonts w:ascii="Arial" w:hAnsi="Arial" w:cs="Arial"/>
          <w:sz w:val="20"/>
          <w:szCs w:val="20"/>
        </w:rPr>
        <w:t xml:space="preserve"> Je-li práce </w:t>
      </w:r>
      <w:r w:rsidR="00FA49B4" w:rsidRPr="008815E6">
        <w:rPr>
          <w:rFonts w:ascii="Arial" w:hAnsi="Arial" w:cs="Arial"/>
          <w:sz w:val="20"/>
          <w:szCs w:val="20"/>
        </w:rPr>
        <w:t xml:space="preserve">žáka </w:t>
      </w:r>
      <w:r w:rsidR="004D4248" w:rsidRPr="008815E6">
        <w:rPr>
          <w:rFonts w:ascii="Arial" w:hAnsi="Arial" w:cs="Arial"/>
          <w:sz w:val="20"/>
          <w:szCs w:val="20"/>
        </w:rPr>
        <w:t xml:space="preserve">hodnocena v některém z předmětů známkou nedostatečný, je celá </w:t>
      </w:r>
      <w:r w:rsidR="0072115C" w:rsidRPr="008815E6">
        <w:rPr>
          <w:rFonts w:ascii="Arial" w:hAnsi="Arial" w:cs="Arial"/>
          <w:sz w:val="20"/>
          <w:szCs w:val="20"/>
        </w:rPr>
        <w:t xml:space="preserve">tato část </w:t>
      </w:r>
      <w:r w:rsidR="003E2AC2" w:rsidRPr="008815E6">
        <w:rPr>
          <w:rFonts w:ascii="Arial" w:hAnsi="Arial" w:cs="Arial"/>
          <w:sz w:val="20"/>
          <w:szCs w:val="20"/>
        </w:rPr>
        <w:t>praktické zkoušky</w:t>
      </w:r>
      <w:r w:rsidR="004D4248" w:rsidRPr="008815E6">
        <w:rPr>
          <w:rFonts w:ascii="Arial" w:hAnsi="Arial" w:cs="Arial"/>
          <w:sz w:val="20"/>
          <w:szCs w:val="20"/>
        </w:rPr>
        <w:t xml:space="preserve"> hodnocena známkou nedostatečný. </w:t>
      </w:r>
    </w:p>
    <w:p w14:paraId="70F3B917" w14:textId="77777777" w:rsidR="0072115C" w:rsidRPr="008815E6" w:rsidRDefault="00B0321A" w:rsidP="00DF551B">
      <w:p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Při konání zkoušky má</w:t>
      </w:r>
      <w:r w:rsidR="005E50F8" w:rsidRPr="008815E6">
        <w:rPr>
          <w:rFonts w:ascii="Arial" w:hAnsi="Arial" w:cs="Arial"/>
          <w:sz w:val="20"/>
          <w:szCs w:val="20"/>
        </w:rPr>
        <w:t xml:space="preserve"> žák k dispozici </w:t>
      </w:r>
      <w:r w:rsidR="008815E6" w:rsidRPr="008815E6">
        <w:rPr>
          <w:rFonts w:ascii="Arial" w:hAnsi="Arial" w:cs="Arial"/>
          <w:sz w:val="20"/>
          <w:szCs w:val="20"/>
        </w:rPr>
        <w:t>trestní zákoník, trestní řád a</w:t>
      </w:r>
      <w:r w:rsidRPr="008815E6">
        <w:rPr>
          <w:rFonts w:ascii="Arial" w:hAnsi="Arial" w:cs="Arial"/>
          <w:sz w:val="20"/>
          <w:szCs w:val="20"/>
        </w:rPr>
        <w:t xml:space="preserve"> zákon č. 27</w:t>
      </w:r>
      <w:r w:rsidR="008815E6" w:rsidRPr="008815E6">
        <w:rPr>
          <w:rFonts w:ascii="Arial" w:hAnsi="Arial" w:cs="Arial"/>
          <w:sz w:val="20"/>
          <w:szCs w:val="20"/>
        </w:rPr>
        <w:t>3/2008 Sb. O Policii ČR</w:t>
      </w:r>
      <w:r w:rsidRPr="008815E6">
        <w:rPr>
          <w:rFonts w:ascii="Arial" w:hAnsi="Arial" w:cs="Arial"/>
          <w:sz w:val="20"/>
          <w:szCs w:val="20"/>
        </w:rPr>
        <w:t xml:space="preserve">. </w:t>
      </w:r>
      <w:r w:rsidR="008815E6" w:rsidRPr="008815E6">
        <w:rPr>
          <w:rFonts w:ascii="Arial" w:hAnsi="Arial" w:cs="Arial"/>
          <w:sz w:val="20"/>
          <w:szCs w:val="20"/>
        </w:rPr>
        <w:t xml:space="preserve">Jako pomůcky jsou povoleny psací a rýsovací potřeby, pravítko a prostředky korekce (guma apod.). </w:t>
      </w:r>
    </w:p>
    <w:p w14:paraId="511091C1" w14:textId="77777777" w:rsidR="00DF551B" w:rsidRPr="008815E6" w:rsidRDefault="002D38D8" w:rsidP="00DF551B">
      <w:pPr>
        <w:jc w:val="both"/>
        <w:rPr>
          <w:rFonts w:ascii="Arial" w:hAnsi="Arial" w:cs="Arial"/>
          <w:b/>
          <w:sz w:val="20"/>
          <w:szCs w:val="20"/>
        </w:rPr>
      </w:pPr>
      <w:r w:rsidRPr="008815E6">
        <w:rPr>
          <w:rFonts w:ascii="Arial" w:hAnsi="Arial" w:cs="Arial"/>
          <w:b/>
          <w:sz w:val="20"/>
          <w:szCs w:val="20"/>
        </w:rPr>
        <w:t xml:space="preserve">Klasifikace na základě bodového hodnocení dle </w:t>
      </w:r>
      <w:r w:rsidR="00DF551B" w:rsidRPr="008815E6">
        <w:rPr>
          <w:rFonts w:ascii="Arial" w:hAnsi="Arial" w:cs="Arial"/>
          <w:b/>
          <w:sz w:val="20"/>
          <w:szCs w:val="20"/>
        </w:rPr>
        <w:t xml:space="preserve">předmětů </w:t>
      </w:r>
    </w:p>
    <w:p w14:paraId="03B47042" w14:textId="77777777" w:rsidR="00DF551B" w:rsidRPr="008815E6" w:rsidRDefault="00DF551B" w:rsidP="00DF551B">
      <w:p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  <w:u w:val="single"/>
        </w:rPr>
        <w:t>Právo</w:t>
      </w:r>
      <w:r w:rsidR="0072115C" w:rsidRPr="008815E6">
        <w:rPr>
          <w:rFonts w:ascii="Arial" w:hAnsi="Arial" w:cs="Arial"/>
          <w:sz w:val="20"/>
          <w:szCs w:val="20"/>
        </w:rPr>
        <w:t xml:space="preserve"> - žák může získat max. 5</w:t>
      </w:r>
      <w:r w:rsidRPr="008815E6">
        <w:rPr>
          <w:rFonts w:ascii="Arial" w:hAnsi="Arial" w:cs="Arial"/>
          <w:sz w:val="20"/>
          <w:szCs w:val="20"/>
        </w:rPr>
        <w:t xml:space="preserve"> bodů:</w:t>
      </w:r>
    </w:p>
    <w:p w14:paraId="3C4350F8" w14:textId="77777777" w:rsidR="00DF551B" w:rsidRPr="008815E6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5</w:t>
      </w:r>
      <w:r w:rsidR="00DF551B" w:rsidRPr="008815E6">
        <w:rPr>
          <w:rFonts w:ascii="Arial" w:hAnsi="Arial" w:cs="Arial"/>
          <w:sz w:val="20"/>
          <w:szCs w:val="20"/>
        </w:rPr>
        <w:t xml:space="preserve"> bodů </w:t>
      </w:r>
      <w:r w:rsidR="001F2CA4" w:rsidRPr="008815E6">
        <w:rPr>
          <w:rFonts w:ascii="Arial" w:hAnsi="Arial" w:cs="Arial"/>
          <w:sz w:val="20"/>
          <w:szCs w:val="20"/>
        </w:rPr>
        <w:t xml:space="preserve">    </w:t>
      </w:r>
      <w:r w:rsidR="00DF551B" w:rsidRPr="008815E6">
        <w:rPr>
          <w:rFonts w:ascii="Arial" w:hAnsi="Arial" w:cs="Arial"/>
          <w:sz w:val="20"/>
          <w:szCs w:val="20"/>
        </w:rPr>
        <w:t>– výborný,</w:t>
      </w:r>
    </w:p>
    <w:p w14:paraId="7D860E62" w14:textId="77777777" w:rsidR="00DF551B" w:rsidRPr="008815E6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4</w:t>
      </w:r>
      <w:r w:rsidR="00DF551B" w:rsidRPr="008815E6">
        <w:rPr>
          <w:rFonts w:ascii="Arial" w:hAnsi="Arial" w:cs="Arial"/>
          <w:sz w:val="20"/>
          <w:szCs w:val="20"/>
        </w:rPr>
        <w:t xml:space="preserve"> </w:t>
      </w:r>
      <w:r w:rsidR="0072115C" w:rsidRPr="008815E6">
        <w:rPr>
          <w:rFonts w:ascii="Arial" w:hAnsi="Arial" w:cs="Arial"/>
          <w:sz w:val="20"/>
          <w:szCs w:val="20"/>
        </w:rPr>
        <w:t xml:space="preserve">body </w:t>
      </w:r>
      <w:r w:rsidR="001F2CA4" w:rsidRPr="008815E6">
        <w:rPr>
          <w:rFonts w:ascii="Arial" w:hAnsi="Arial" w:cs="Arial"/>
          <w:sz w:val="20"/>
          <w:szCs w:val="20"/>
        </w:rPr>
        <w:t xml:space="preserve">    </w:t>
      </w:r>
      <w:r w:rsidR="00DF551B" w:rsidRPr="008815E6">
        <w:rPr>
          <w:rFonts w:ascii="Arial" w:hAnsi="Arial" w:cs="Arial"/>
          <w:sz w:val="20"/>
          <w:szCs w:val="20"/>
        </w:rPr>
        <w:t>–</w:t>
      </w:r>
      <w:r w:rsidRPr="008815E6">
        <w:rPr>
          <w:rFonts w:ascii="Arial" w:hAnsi="Arial" w:cs="Arial"/>
          <w:sz w:val="20"/>
          <w:szCs w:val="20"/>
        </w:rPr>
        <w:t xml:space="preserve"> </w:t>
      </w:r>
      <w:r w:rsidR="00DF551B" w:rsidRPr="008815E6">
        <w:rPr>
          <w:rFonts w:ascii="Arial" w:hAnsi="Arial" w:cs="Arial"/>
          <w:sz w:val="20"/>
          <w:szCs w:val="20"/>
        </w:rPr>
        <w:t>chvalitebný,</w:t>
      </w:r>
    </w:p>
    <w:p w14:paraId="1AE2D312" w14:textId="77777777" w:rsidR="00DF551B" w:rsidRPr="008815E6" w:rsidRDefault="00E24599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3</w:t>
      </w:r>
      <w:r w:rsidR="00DF551B" w:rsidRPr="008815E6">
        <w:rPr>
          <w:rFonts w:ascii="Arial" w:hAnsi="Arial" w:cs="Arial"/>
          <w:sz w:val="20"/>
          <w:szCs w:val="20"/>
        </w:rPr>
        <w:t xml:space="preserve"> </w:t>
      </w:r>
      <w:r w:rsidR="0072115C" w:rsidRPr="008815E6">
        <w:rPr>
          <w:rFonts w:ascii="Arial" w:hAnsi="Arial" w:cs="Arial"/>
          <w:sz w:val="20"/>
          <w:szCs w:val="20"/>
        </w:rPr>
        <w:t xml:space="preserve">body </w:t>
      </w:r>
      <w:r w:rsidR="001F2CA4" w:rsidRPr="008815E6">
        <w:rPr>
          <w:rFonts w:ascii="Arial" w:hAnsi="Arial" w:cs="Arial"/>
          <w:sz w:val="20"/>
          <w:szCs w:val="20"/>
        </w:rPr>
        <w:t xml:space="preserve">    </w:t>
      </w:r>
      <w:r w:rsidR="00DF551B" w:rsidRPr="008815E6">
        <w:rPr>
          <w:rFonts w:ascii="Arial" w:hAnsi="Arial" w:cs="Arial"/>
          <w:sz w:val="20"/>
          <w:szCs w:val="20"/>
        </w:rPr>
        <w:t>–</w:t>
      </w:r>
      <w:r w:rsidRPr="008815E6">
        <w:rPr>
          <w:rFonts w:ascii="Arial" w:hAnsi="Arial" w:cs="Arial"/>
          <w:sz w:val="20"/>
          <w:szCs w:val="20"/>
        </w:rPr>
        <w:t xml:space="preserve"> </w:t>
      </w:r>
      <w:r w:rsidR="00DF551B" w:rsidRPr="008815E6">
        <w:rPr>
          <w:rFonts w:ascii="Arial" w:hAnsi="Arial" w:cs="Arial"/>
          <w:sz w:val="20"/>
          <w:szCs w:val="20"/>
        </w:rPr>
        <w:t>dobrý,</w:t>
      </w:r>
    </w:p>
    <w:p w14:paraId="0AC80A9F" w14:textId="77777777" w:rsidR="00DF551B" w:rsidRPr="008815E6" w:rsidRDefault="0072115C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2 body</w:t>
      </w:r>
      <w:r w:rsidR="00DF551B" w:rsidRPr="008815E6">
        <w:rPr>
          <w:rFonts w:ascii="Arial" w:hAnsi="Arial" w:cs="Arial"/>
          <w:sz w:val="20"/>
          <w:szCs w:val="20"/>
        </w:rPr>
        <w:t xml:space="preserve"> </w:t>
      </w:r>
      <w:r w:rsidR="001F2CA4" w:rsidRPr="008815E6">
        <w:rPr>
          <w:rFonts w:ascii="Arial" w:hAnsi="Arial" w:cs="Arial"/>
          <w:sz w:val="20"/>
          <w:szCs w:val="20"/>
        </w:rPr>
        <w:t xml:space="preserve">    </w:t>
      </w:r>
      <w:r w:rsidR="00DF551B" w:rsidRPr="008815E6">
        <w:rPr>
          <w:rFonts w:ascii="Arial" w:hAnsi="Arial" w:cs="Arial"/>
          <w:sz w:val="20"/>
          <w:szCs w:val="20"/>
        </w:rPr>
        <w:t>– dostatečný,</w:t>
      </w:r>
    </w:p>
    <w:p w14:paraId="374C2844" w14:textId="77777777" w:rsidR="00DF551B" w:rsidRPr="008815E6" w:rsidRDefault="0072115C" w:rsidP="00DF551B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 xml:space="preserve">1- </w:t>
      </w:r>
      <w:r w:rsidR="002D38D8" w:rsidRPr="008815E6">
        <w:rPr>
          <w:rFonts w:ascii="Arial" w:hAnsi="Arial" w:cs="Arial"/>
          <w:sz w:val="20"/>
          <w:szCs w:val="20"/>
        </w:rPr>
        <w:t>0</w:t>
      </w:r>
      <w:r w:rsidR="001F2CA4" w:rsidRPr="008815E6">
        <w:rPr>
          <w:rFonts w:ascii="Arial" w:hAnsi="Arial" w:cs="Arial"/>
          <w:sz w:val="20"/>
          <w:szCs w:val="20"/>
        </w:rPr>
        <w:t xml:space="preserve"> bodů</w:t>
      </w:r>
      <w:r w:rsidR="00DF551B" w:rsidRPr="008815E6">
        <w:rPr>
          <w:rFonts w:ascii="Arial" w:hAnsi="Arial" w:cs="Arial"/>
          <w:sz w:val="20"/>
          <w:szCs w:val="20"/>
        </w:rPr>
        <w:t xml:space="preserve"> – nedostatečný. </w:t>
      </w:r>
    </w:p>
    <w:p w14:paraId="7FB17C82" w14:textId="77777777" w:rsidR="00FA0C85" w:rsidRPr="008815E6" w:rsidRDefault="00FA0C85" w:rsidP="00FA0C85">
      <w:p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  <w:u w:val="single"/>
        </w:rPr>
        <w:t>Kriminalistika</w:t>
      </w:r>
      <w:r w:rsidR="001F2CA4" w:rsidRPr="008815E6">
        <w:rPr>
          <w:rFonts w:ascii="Arial" w:hAnsi="Arial" w:cs="Arial"/>
          <w:sz w:val="20"/>
          <w:szCs w:val="20"/>
        </w:rPr>
        <w:t xml:space="preserve"> – žák může získat max. 5</w:t>
      </w:r>
      <w:r w:rsidRPr="008815E6">
        <w:rPr>
          <w:rFonts w:ascii="Arial" w:hAnsi="Arial" w:cs="Arial"/>
          <w:sz w:val="20"/>
          <w:szCs w:val="20"/>
        </w:rPr>
        <w:t xml:space="preserve"> bodů:</w:t>
      </w:r>
    </w:p>
    <w:p w14:paraId="57029630" w14:textId="77777777" w:rsidR="00FA0C85" w:rsidRPr="008815E6" w:rsidRDefault="001F2CA4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 xml:space="preserve">5 </w:t>
      </w:r>
      <w:r w:rsidR="002D38D8" w:rsidRPr="008815E6">
        <w:rPr>
          <w:rFonts w:ascii="Arial" w:hAnsi="Arial" w:cs="Arial"/>
          <w:sz w:val="20"/>
          <w:szCs w:val="20"/>
        </w:rPr>
        <w:t>bodů</w:t>
      </w:r>
      <w:r w:rsidR="00FA0C85" w:rsidRPr="008815E6">
        <w:rPr>
          <w:rFonts w:ascii="Arial" w:hAnsi="Arial" w:cs="Arial"/>
          <w:sz w:val="20"/>
          <w:szCs w:val="20"/>
        </w:rPr>
        <w:t xml:space="preserve"> </w:t>
      </w:r>
      <w:r w:rsidRPr="008815E6">
        <w:rPr>
          <w:rFonts w:ascii="Arial" w:hAnsi="Arial" w:cs="Arial"/>
          <w:sz w:val="20"/>
          <w:szCs w:val="20"/>
        </w:rPr>
        <w:t xml:space="preserve">     </w:t>
      </w:r>
      <w:r w:rsidR="00FA0C85" w:rsidRPr="008815E6">
        <w:rPr>
          <w:rFonts w:ascii="Arial" w:hAnsi="Arial" w:cs="Arial"/>
          <w:sz w:val="20"/>
          <w:szCs w:val="20"/>
        </w:rPr>
        <w:t>– výborný</w:t>
      </w:r>
      <w:r w:rsidRPr="008815E6">
        <w:rPr>
          <w:rFonts w:ascii="Arial" w:hAnsi="Arial" w:cs="Arial"/>
          <w:sz w:val="20"/>
          <w:szCs w:val="20"/>
        </w:rPr>
        <w:t>,</w:t>
      </w:r>
    </w:p>
    <w:p w14:paraId="19489F29" w14:textId="77777777" w:rsidR="00FA0C85" w:rsidRPr="008815E6" w:rsidRDefault="0072115C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 xml:space="preserve">4 </w:t>
      </w:r>
      <w:r w:rsidR="00FA0C85" w:rsidRPr="008815E6">
        <w:rPr>
          <w:rFonts w:ascii="Arial" w:hAnsi="Arial" w:cs="Arial"/>
          <w:sz w:val="20"/>
          <w:szCs w:val="20"/>
        </w:rPr>
        <w:t xml:space="preserve"> </w:t>
      </w:r>
      <w:r w:rsidR="001F2CA4" w:rsidRPr="008815E6">
        <w:rPr>
          <w:rFonts w:ascii="Arial" w:hAnsi="Arial" w:cs="Arial"/>
          <w:sz w:val="20"/>
          <w:szCs w:val="20"/>
        </w:rPr>
        <w:t>body</w:t>
      </w:r>
      <w:r w:rsidR="002D38D8" w:rsidRPr="008815E6">
        <w:rPr>
          <w:rFonts w:ascii="Arial" w:hAnsi="Arial" w:cs="Arial"/>
          <w:sz w:val="20"/>
          <w:szCs w:val="20"/>
        </w:rPr>
        <w:t xml:space="preserve"> </w:t>
      </w:r>
      <w:r w:rsidR="001F2CA4" w:rsidRPr="008815E6">
        <w:rPr>
          <w:rFonts w:ascii="Arial" w:hAnsi="Arial" w:cs="Arial"/>
          <w:sz w:val="20"/>
          <w:szCs w:val="20"/>
        </w:rPr>
        <w:t xml:space="preserve">    </w:t>
      </w:r>
      <w:r w:rsidR="00FA0C85" w:rsidRPr="008815E6">
        <w:rPr>
          <w:rFonts w:ascii="Arial" w:hAnsi="Arial" w:cs="Arial"/>
          <w:sz w:val="20"/>
          <w:szCs w:val="20"/>
        </w:rPr>
        <w:t>– chvalitebný,</w:t>
      </w:r>
    </w:p>
    <w:p w14:paraId="120E94B4" w14:textId="77777777" w:rsidR="00FA0C85" w:rsidRPr="008815E6" w:rsidRDefault="001F2CA4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3  body</w:t>
      </w:r>
      <w:r w:rsidR="002D38D8" w:rsidRPr="008815E6">
        <w:rPr>
          <w:rFonts w:ascii="Arial" w:hAnsi="Arial" w:cs="Arial"/>
          <w:sz w:val="20"/>
          <w:szCs w:val="20"/>
        </w:rPr>
        <w:t xml:space="preserve"> </w:t>
      </w:r>
      <w:r w:rsidRPr="008815E6">
        <w:rPr>
          <w:rFonts w:ascii="Arial" w:hAnsi="Arial" w:cs="Arial"/>
          <w:sz w:val="20"/>
          <w:szCs w:val="20"/>
        </w:rPr>
        <w:t xml:space="preserve">    </w:t>
      </w:r>
      <w:r w:rsidR="00FA0C85" w:rsidRPr="008815E6">
        <w:rPr>
          <w:rFonts w:ascii="Arial" w:hAnsi="Arial" w:cs="Arial"/>
          <w:sz w:val="20"/>
          <w:szCs w:val="20"/>
        </w:rPr>
        <w:t>– dobrý,</w:t>
      </w:r>
    </w:p>
    <w:p w14:paraId="546B88B1" w14:textId="77777777" w:rsidR="00FA0C85" w:rsidRPr="008815E6" w:rsidRDefault="001F2CA4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2  body</w:t>
      </w:r>
      <w:r w:rsidR="002D38D8" w:rsidRPr="008815E6">
        <w:rPr>
          <w:rFonts w:ascii="Arial" w:hAnsi="Arial" w:cs="Arial"/>
          <w:sz w:val="20"/>
          <w:szCs w:val="20"/>
        </w:rPr>
        <w:t xml:space="preserve"> </w:t>
      </w:r>
      <w:r w:rsidRPr="008815E6">
        <w:rPr>
          <w:rFonts w:ascii="Arial" w:hAnsi="Arial" w:cs="Arial"/>
          <w:sz w:val="20"/>
          <w:szCs w:val="20"/>
        </w:rPr>
        <w:t xml:space="preserve">    </w:t>
      </w:r>
      <w:r w:rsidR="00FA0C85" w:rsidRPr="008815E6">
        <w:rPr>
          <w:rFonts w:ascii="Arial" w:hAnsi="Arial" w:cs="Arial"/>
          <w:sz w:val="20"/>
          <w:szCs w:val="20"/>
        </w:rPr>
        <w:t>– dostatečný,</w:t>
      </w:r>
    </w:p>
    <w:p w14:paraId="3C67DD32" w14:textId="77777777" w:rsidR="00FA0C85" w:rsidRPr="008815E6" w:rsidRDefault="001F2CA4" w:rsidP="00FA0C8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 xml:space="preserve">1 - </w:t>
      </w:r>
      <w:r w:rsidR="002D38D8" w:rsidRPr="008815E6">
        <w:rPr>
          <w:rFonts w:ascii="Arial" w:hAnsi="Arial" w:cs="Arial"/>
          <w:sz w:val="20"/>
          <w:szCs w:val="20"/>
        </w:rPr>
        <w:t xml:space="preserve">0 </w:t>
      </w:r>
      <w:r w:rsidRPr="008815E6">
        <w:rPr>
          <w:rFonts w:ascii="Arial" w:hAnsi="Arial" w:cs="Arial"/>
          <w:sz w:val="20"/>
          <w:szCs w:val="20"/>
        </w:rPr>
        <w:t>bodů</w:t>
      </w:r>
      <w:r w:rsidR="00FA0C85" w:rsidRPr="008815E6">
        <w:rPr>
          <w:rFonts w:ascii="Arial" w:hAnsi="Arial" w:cs="Arial"/>
          <w:sz w:val="20"/>
          <w:szCs w:val="20"/>
        </w:rPr>
        <w:t xml:space="preserve"> – nedostatečný. </w:t>
      </w:r>
    </w:p>
    <w:p w14:paraId="779D9A68" w14:textId="77777777" w:rsidR="00FA0C85" w:rsidRPr="008815E6" w:rsidRDefault="00FA0C85" w:rsidP="00FA0C85">
      <w:p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  <w:u w:val="single"/>
        </w:rPr>
        <w:t>Bezpečnostní činnost</w:t>
      </w:r>
      <w:r w:rsidR="001F2CA4" w:rsidRPr="008815E6">
        <w:rPr>
          <w:rFonts w:ascii="Arial" w:hAnsi="Arial" w:cs="Arial"/>
          <w:sz w:val="20"/>
          <w:szCs w:val="20"/>
        </w:rPr>
        <w:t xml:space="preserve"> – žák může získat max. 5</w:t>
      </w:r>
      <w:r w:rsidRPr="008815E6">
        <w:rPr>
          <w:rFonts w:ascii="Arial" w:hAnsi="Arial" w:cs="Arial"/>
          <w:sz w:val="20"/>
          <w:szCs w:val="20"/>
        </w:rPr>
        <w:t xml:space="preserve"> bodů:</w:t>
      </w:r>
    </w:p>
    <w:p w14:paraId="7439806A" w14:textId="77777777" w:rsidR="001F2CA4" w:rsidRPr="008815E6" w:rsidRDefault="001F2CA4" w:rsidP="001F2C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5 bodů      – výborný,</w:t>
      </w:r>
    </w:p>
    <w:p w14:paraId="5D004D6E" w14:textId="77777777" w:rsidR="001F2CA4" w:rsidRPr="008815E6" w:rsidRDefault="001F2CA4" w:rsidP="001F2C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4  body     – chvalitebný,</w:t>
      </w:r>
    </w:p>
    <w:p w14:paraId="6FA75697" w14:textId="77777777" w:rsidR="001F2CA4" w:rsidRPr="008815E6" w:rsidRDefault="001F2CA4" w:rsidP="001F2C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3  body     – dobrý,</w:t>
      </w:r>
    </w:p>
    <w:p w14:paraId="01B1D2B3" w14:textId="77777777" w:rsidR="001F2CA4" w:rsidRPr="008815E6" w:rsidRDefault="001F2CA4" w:rsidP="001F2C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2  body     – dostatečný,</w:t>
      </w:r>
    </w:p>
    <w:p w14:paraId="1DECC99D" w14:textId="77777777" w:rsidR="00CD36C0" w:rsidRPr="008815E6" w:rsidRDefault="001F2CA4" w:rsidP="001F2CA4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>1 - 0 bodů – nedostatečný.</w:t>
      </w:r>
    </w:p>
    <w:p w14:paraId="1FFF4270" w14:textId="77777777" w:rsidR="001F2CA4" w:rsidRPr="008815E6" w:rsidRDefault="001F2CA4" w:rsidP="00CD36C0">
      <w:pPr>
        <w:pStyle w:val="Odstavecseseznamem"/>
        <w:jc w:val="both"/>
        <w:rPr>
          <w:rFonts w:ascii="Arial" w:hAnsi="Arial" w:cs="Arial"/>
          <w:sz w:val="20"/>
          <w:szCs w:val="20"/>
        </w:rPr>
      </w:pPr>
      <w:r w:rsidRPr="008815E6">
        <w:rPr>
          <w:rFonts w:ascii="Arial" w:hAnsi="Arial" w:cs="Arial"/>
          <w:sz w:val="20"/>
          <w:szCs w:val="20"/>
        </w:rPr>
        <w:t xml:space="preserve"> </w:t>
      </w:r>
    </w:p>
    <w:p w14:paraId="1EA48839" w14:textId="77777777" w:rsidR="003B46A1" w:rsidRPr="008815E6" w:rsidRDefault="001F2CA4" w:rsidP="00CD36C0">
      <w:pPr>
        <w:pStyle w:val="Odstavecseseznamem"/>
        <w:ind w:left="0"/>
        <w:jc w:val="both"/>
        <w:rPr>
          <w:rFonts w:ascii="Arial" w:hAnsi="Arial" w:cs="Arial"/>
          <w:b/>
          <w:sz w:val="20"/>
          <w:szCs w:val="20"/>
        </w:rPr>
      </w:pPr>
      <w:r w:rsidRPr="008815E6">
        <w:rPr>
          <w:rFonts w:ascii="Arial" w:hAnsi="Arial" w:cs="Arial"/>
          <w:b/>
          <w:sz w:val="20"/>
          <w:szCs w:val="20"/>
        </w:rPr>
        <w:t xml:space="preserve">Celkovou klasifikaci této části </w:t>
      </w:r>
      <w:r w:rsidR="00200AE1" w:rsidRPr="008815E6">
        <w:rPr>
          <w:rFonts w:ascii="Arial" w:hAnsi="Arial" w:cs="Arial"/>
          <w:b/>
          <w:sz w:val="20"/>
          <w:szCs w:val="20"/>
        </w:rPr>
        <w:t xml:space="preserve">praktické maturitní zkoušky následně tvoří aritmetický průměr klasifikací z jednotlivých předmětů.  </w:t>
      </w:r>
    </w:p>
    <w:sectPr w:rsidR="003B46A1" w:rsidRPr="00881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21A1"/>
    <w:multiLevelType w:val="hybridMultilevel"/>
    <w:tmpl w:val="764A872E"/>
    <w:lvl w:ilvl="0" w:tplc="1CFC5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A178E"/>
    <w:multiLevelType w:val="hybridMultilevel"/>
    <w:tmpl w:val="5DFE59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A0ABB"/>
    <w:multiLevelType w:val="hybridMultilevel"/>
    <w:tmpl w:val="09821FEC"/>
    <w:lvl w:ilvl="0" w:tplc="92B251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F53A3"/>
    <w:multiLevelType w:val="hybridMultilevel"/>
    <w:tmpl w:val="A5F89044"/>
    <w:lvl w:ilvl="0" w:tplc="05B68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3735969">
    <w:abstractNumId w:val="0"/>
  </w:num>
  <w:num w:numId="2" w16cid:durableId="1098065793">
    <w:abstractNumId w:val="3"/>
  </w:num>
  <w:num w:numId="3" w16cid:durableId="1871793664">
    <w:abstractNumId w:val="2"/>
  </w:num>
  <w:num w:numId="4" w16cid:durableId="650866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F7"/>
    <w:rsid w:val="0002245E"/>
    <w:rsid w:val="000F0AA6"/>
    <w:rsid w:val="00145C6D"/>
    <w:rsid w:val="001F2CA4"/>
    <w:rsid w:val="00200AE1"/>
    <w:rsid w:val="002D38D8"/>
    <w:rsid w:val="003B46A1"/>
    <w:rsid w:val="003E2AC2"/>
    <w:rsid w:val="00434A43"/>
    <w:rsid w:val="004620D5"/>
    <w:rsid w:val="004D4248"/>
    <w:rsid w:val="005A55EC"/>
    <w:rsid w:val="005E50F8"/>
    <w:rsid w:val="00683E69"/>
    <w:rsid w:val="0072115C"/>
    <w:rsid w:val="00770053"/>
    <w:rsid w:val="00792D52"/>
    <w:rsid w:val="008815E6"/>
    <w:rsid w:val="0093596B"/>
    <w:rsid w:val="00974391"/>
    <w:rsid w:val="00A52B67"/>
    <w:rsid w:val="00B0321A"/>
    <w:rsid w:val="00B66480"/>
    <w:rsid w:val="00BC2C31"/>
    <w:rsid w:val="00C237E7"/>
    <w:rsid w:val="00CD36C0"/>
    <w:rsid w:val="00D3603B"/>
    <w:rsid w:val="00D520F7"/>
    <w:rsid w:val="00D6591C"/>
    <w:rsid w:val="00DF551B"/>
    <w:rsid w:val="00E24599"/>
    <w:rsid w:val="00E81C46"/>
    <w:rsid w:val="00FA0C85"/>
    <w:rsid w:val="00FA49B4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6CEA"/>
  <w15:chartTrackingRefBased/>
  <w15:docId w15:val="{7D6A2F71-B54E-4BF5-961B-E6A24D4B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0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Ivana Černá</cp:lastModifiedBy>
  <cp:revision>2</cp:revision>
  <dcterms:created xsi:type="dcterms:W3CDTF">2025-03-29T16:12:00Z</dcterms:created>
  <dcterms:modified xsi:type="dcterms:W3CDTF">2025-03-29T16:12:00Z</dcterms:modified>
</cp:coreProperties>
</file>